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>
      <w:pPr>
        <w:pStyle w:val="Heading2"/>
        <w:keepNext w:val="0"/>
        <w:spacing w:before="0" w:after="299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i w:val="0"/>
          <w:iCs w:val="0"/>
          <w:sz w:val="36"/>
          <w:szCs w:val="36"/>
        </w:rPr>
        <w:t>Протокол об определении участников</w:t>
      </w: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Сведения о комиссии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Постоянно действующая комиссия по продаже имущества, находящегося в муниципальной собственности Лычакского сельского поселения Фроловского муниципального района Волгоградской области</w:t>
            </w: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Сведения о процедуре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Тип процедуры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Аукцион (приватизация)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извещения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SBR012-2303010086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Наименование процедуры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Аукционные торги в электронной форме по продаже объектов муниципального имущества</w:t>
            </w: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Сведения о лоте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лота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Наименование лота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Нежилое здание библиотеки площадью 39,9 кв.м, кадастровый номер 34:32:090001:655, с земельным участком площадью 109,0 кв.м, кадастровый номер 34:32:090001:437</w:t>
            </w: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-tbl"/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10742"/>
      </w:tblGrid>
      <w:tr>
        <w:tblPrEx>
          <w:tblW w:w="5000" w:type="pct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22"/>
              </w:rPr>
              <w:t xml:space="preserve">Заявки на участие 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22"/>
              </w:rPr>
              <w:br/>
            </w:r>
          </w:p>
        </w:tc>
      </w:tr>
      <w:tr>
        <w:tblPrEx>
          <w:tblW w:w="5000" w:type="pct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tbl>
            <w:tblPr>
              <w:tblStyle w:val="block-tbl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764"/>
              <w:gridCol w:w="1394"/>
              <w:gridCol w:w="1546"/>
              <w:gridCol w:w="1624"/>
              <w:gridCol w:w="1541"/>
              <w:gridCol w:w="1541"/>
              <w:gridCol w:w="947"/>
              <w:gridCol w:w="1249"/>
            </w:tblGrid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Header/>
                <w:tblCellSpacing w:w="15" w:type="dxa"/>
              </w:trPr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</w:rPr>
                    <w:t xml:space="preserve">Номер заявки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</w:rPr>
                    <w:t xml:space="preserve">ИНН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</w:rPr>
                    <w:t xml:space="preserve">Наименование / ФИО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</w:rPr>
                    <w:t xml:space="preserve">Полное наименование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</w:rPr>
                    <w:t xml:space="preserve">ИНН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</w:rPr>
                    <w:t xml:space="preserve">КПП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</w:rPr>
                    <w:t xml:space="preserve">Решение о допуске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</w:rPr>
                    <w:t xml:space="preserve">Причина отклонения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</w:rPr>
                    <w:br/>
                  </w:r>
                </w:p>
              </w:tc>
            </w:tr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</w:rPr>
                    <w:t>4465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</w:rPr>
                    <w:t>343200184690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</w:rPr>
                    <w:t>Пыжьянова Наталья Гавриловна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</w:rPr>
                  </w:pP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</w:rPr>
                  </w:pP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</w:rPr>
                  </w:pP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</w:rPr>
                    <w:t>Допущен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</w:rPr>
                  </w:pPr>
                </w:p>
              </w:tc>
            </w:tr>
          </w:tbl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</w:rPr>
            </w:pP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-tbl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10712"/>
      </w:tblGrid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 xml:space="preserve">Перечень отозванных заявок 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tbl>
            <w:tblPr>
              <w:tblStyle w:val="block-tbl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826"/>
              <w:gridCol w:w="1209"/>
              <w:gridCol w:w="1680"/>
              <w:gridCol w:w="2073"/>
              <w:gridCol w:w="1675"/>
              <w:gridCol w:w="1675"/>
              <w:gridCol w:w="1454"/>
            </w:tblGrid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Header/>
                <w:tblCellSpacing w:w="15" w:type="dxa"/>
              </w:trPr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Номер заявки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ИНН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Наименование / ФИО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Полное наименование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ИНН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КПП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Дата и время регистрации заявки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</w:tr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gridSpan w:val="7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Сведения отсутствуют</w:t>
                  </w:r>
                </w:p>
              </w:tc>
            </w:tr>
          </w:tbl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Документы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Файл протокола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tbl>
            <w:tblPr>
              <w:tblStyle w:val="d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447"/>
            </w:tblGrid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</w:tr>
          </w:tbl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Передача файла протокола в ГИС Торги для просмотра в открытой части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FF0000"/>
              </w:rPr>
              <w:t>*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FF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Да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Файл для публикации в открытой части ГИС Торги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tbl>
            <w:tblPr>
              <w:tblStyle w:val="d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6254"/>
            </w:tblGrid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Информация о формировании протокола.docx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30.01.2022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</w:tr>
          </w:tbl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44"/>
        <w:gridCol w:w="9253"/>
      </w:tblGrid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Данные подписи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Владелец сертификата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Киреев Александр Константинович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Организация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АДМИНИСТРАЦИЯ ЛЫЧАКСКОГО СЕЛЬСКОГО ПОСЕЛЕНИЯ ФРОЛОВСКОГО МУНИЦИПАЛЬНОГО РАЙОНА ВОЛГОГРАДСКОЙ ОБЛАСТИ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Город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п.Лычак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E-mail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adm_lichal@mail.ru</w:t>
            </w:r>
          </w:p>
        </w:tc>
      </w:tr>
    </w:tbl>
    <w:p>
      <w:pPr>
        <w:rPr>
          <w:vanish/>
        </w:rPr>
      </w:pPr>
    </w:p>
    <w:tbl>
      <w:tblPr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71"/>
        <w:gridCol w:w="8226"/>
      </w:tblGrid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Сведения о документе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Статус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Обработан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Причина отклонения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Дата создания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04.04.2023 17:27:41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Дата обработки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04.04.2023 17:27:41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Автор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Киреев Александр Константинович (должность: , действует на основании: )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Дата и время подписания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04.04.2023 17:27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ИНН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3432000483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КПП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343201001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Полное наименование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АДМИНИСТРАЦИЯ ЛЫЧАКСКОГО СЕЛЬСКОГО ПОСЕЛЕНИЯ ФРОЛОВСКОГО МУНИЦИПАЛЬНОГО РАЙОНА ВОЛГОГРАДСКОЙ ОБЛАСТИ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Краткое наименование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АДМИНИСТРАЦИЯ ЛЫЧАКСКОГО СЕЛЬСКОГО ПОСЕЛЕНИЯ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извещения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1132085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лота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</w:t>
            </w:r>
          </w:p>
        </w:tc>
      </w:tr>
    </w:tbl>
    <w:p w:rsidR="00A77B3E"/>
    <w:sectPr>
      <w:pgSz w:w="11906" w:h="16838"/>
      <w:pgMar w:top="567" w:right="567" w:bottom="567" w:left="567" w:header="283" w:footer="283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cumentProtection w:edit="readOnly" w:enforcement="1" w:cryptProviderType="rsaFull" w:cryptAlgorithmClass="hash" w:cryptAlgorithmType="typeAny" w:cryptAlgorithmSid="4" w:cryptSpinCount="50000" w:hash="wHCXi8K0snaZbOi7BXEoTMsNhYQ=&#10;" w:salt="hIqOl99kIr/+N0hyovEq7Q==&#10;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customStyle="1" w:styleId="block">
    <w:name w:val="block"/>
    <w:basedOn w:val="TableNormal"/>
    <w:tblPr/>
  </w:style>
  <w:style w:type="table" w:customStyle="1" w:styleId="block-tbl">
    <w:name w:val="block-tbl "/>
    <w:basedOn w:val="TableNormal"/>
    <w:tblPr/>
  </w:style>
  <w:style w:type="table" w:customStyle="1" w:styleId="dt">
    <w:name w:val="dt"/>
    <w:basedOn w:val="TableNormal"/>
    <w:tbl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